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Calibri" w:hAnsi="Calibri"/>
          <w:b/>
          <w:sz w:val="32"/>
        </w:rPr>
        <w:t>CUESTIONARIO</w:t>
      </w:r>
    </w:p>
    <w:p>
      <w:pPr>
        <w:spacing w:after="120"/>
        <w:jc w:val="center"/>
      </w:pPr>
      <w:r>
        <w:rPr>
          <w:rFonts w:ascii="Calibri" w:hAnsi="Calibri"/>
          <w:b/>
          <w:sz w:val="26"/>
        </w:rPr>
        <w:t>Obtención o actualización del código NCAGE</w:t>
      </w:r>
    </w:p>
    <w:p>
      <w:pPr>
        <w:spacing w:after="120"/>
        <w:jc w:val="center"/>
      </w:pPr>
      <w:r>
        <w:rPr>
          <w:rFonts w:ascii="Calibri" w:hAnsi="Calibri"/>
          <w:b w:val="0"/>
          <w:sz w:val="20"/>
        </w:rPr>
        <w:t>Unos 5 minutos. Solo tres campos son obligatorios: nombre de la empresa, su nombre y su email. Rellene el resto con lo que sepa, los huecos los aclaramos en una llamada. No adjunte aquí los documentos societarios: tras el cuestionario le enviaremos un enlace a un canal seguro para documentos.</w:t>
      </w:r>
    </w:p>
    <w:p>
      <w:pPr>
        <w:spacing w:after="200"/>
        <w:jc w:val="center"/>
      </w:pPr>
      <w:r>
        <w:rPr>
          <w:rFonts w:ascii="Calibri" w:hAnsi="Calibri"/>
          <w:b/>
          <w:sz w:val="20"/>
        </w:rPr>
        <w:t>Envíe el cuestionario rellenado a m@crystal.tax, por Telegram @msconsult o WhatsApp +380 67 777 72 30. Teléfono: +380 67 885 53 00.</w:t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1. Qué necesita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Marque todo lo que corresponda. Si no está seguro, déjenos elegir a nosotros.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Motivo de la solicitud</w:t>
            </w:r>
          </w:p>
        </w:tc>
        <w:tc>
          <w:tcPr>
            <w:tcW w:type="dxa" w:w="5669"/>
          </w:tcPr>
          <w:p>
            <w:pPr>
              <w:keepNext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Obtener un nuevo código NCAGE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Actualizar un NCAGE existente: nombre, dirección, contactos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Comprobar gratis si la empresa tiene NCAGE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Registro en SAM.gov: subvenciones y contratos de EE. UU.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Licitación NSPA o registro en NSPA Source File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Codificación de un artículo y obtención del NSN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También necesito un número DUNS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No estoy seguro, oriénteme</w:t>
            </w:r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¿Se ha asignado antes un código NCAGE a la empresa?</w:t>
            </w:r>
          </w:p>
        </w:tc>
        <w:tc>
          <w:tcPr>
            <w:tcW w:type="dxa" w:w="5669"/>
          </w:tcPr>
          <w:p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No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Sí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No lo sé</w:t>
            </w:r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Código NCAGE, si lo tiene</w:t>
            </w:r>
          </w:p>
          <w:p>
            <w:r>
              <w:rPr>
                <w:color w:val="6B7280"/>
                <w:sz w:val="17"/>
              </w:rPr>
              <w:t>Cinco caracteres, por ejemplo KD8H7. Si no lo sabe, déjelo en blanco y lo comprobamos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Para qué necesita el código</w:t>
            </w:r>
          </w:p>
          <w:p>
            <w:r>
              <w:rPr>
                <w:color w:val="6B7280"/>
                <w:sz w:val="17"/>
              </w:rPr>
              <w:t>Licitación, contrato, plataforma o quién le pidió el NCAGE: nombre, número o enlace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Plazo deseado o fecha límite de la licitación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2. Empresa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Datos tal como constan en el registro oficial.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Denominación social completa *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Nombre en caracteres latinos</w:t>
            </w:r>
          </w:p>
          <w:p>
            <w:r>
              <w:rPr>
                <w:color w:val="6B7280"/>
                <w:sz w:val="17"/>
              </w:rPr>
              <w:t>Como en contratos, en el banco o en su web. Si no está seguro, escríbalo tal cual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Forma jurídica</w:t>
            </w:r>
          </w:p>
          <w:p>
            <w:r>
              <w:rPr>
                <w:color w:val="6B7280"/>
                <w:sz w:val="17"/>
              </w:rPr>
              <w:t>Por ejemplo, TOV, S.L., S.A., GmbH, LLC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País de registro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Región, estado o provincia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Número de registro</w:t>
            </w:r>
          </w:p>
          <w:p>
            <w:r>
              <w:rPr>
                <w:color w:val="6B7280"/>
                <w:sz w:val="17"/>
              </w:rPr>
              <w:t>Código EDRPOU (Ucrania), KRS, HRB o número en el registro de su país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Número DUNS o UEI, si lo tiene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Web de la empresa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3. Dirección</w:t>
      </w:r>
    </w:p>
    <w:p>
      <w:pPr>
        <w:keepNext/>
        <w:spacing w:after="120"/>
      </w:pPr>
      <w:r>
        <w:rPr>
          <w:rFonts w:ascii="Calibri" w:hAnsi="Calibri"/>
          <w:b w:val="0"/>
          <w:sz w:val="19"/>
        </w:rPr>
        <w:t>Dirección física donde la empresa desarrolla su actividad.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Calle, número, oficina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Ciudad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Código postal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Dirección postal, si es distinta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4. Actividad (puede rellenarse más tarde)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A qué se dedica la empresa</w:t>
            </w:r>
          </w:p>
        </w:tc>
        <w:tc>
          <w:tcPr>
            <w:tcW w:type="dxa" w:w="5669"/>
          </w:tcPr>
          <w:p>
            <w:pPr>
              <w:keepNext/>
            </w:pPr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Fabricante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Proveedor o distribuidor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Proveedor de servicios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Diseñador, titular de la documentación técnica</w:t>
            </w:r>
          </w:p>
          <w:p>
            <w:pPr>
              <w:keepNext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Organismo público o desarrollador de normas</w:t>
            </w:r>
          </w:p>
        </w:tc>
      </w:tr>
      <w:tr>
        <w:trPr>
          <w:trHeight w:val="1474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Qué fabrica o suministra</w:t>
            </w:r>
          </w:p>
          <w:p>
            <w:r>
              <w:rPr>
                <w:color w:val="6B7280"/>
                <w:sz w:val="17"/>
              </w:rPr>
              <w:t>Principales productos o servicios y para qué clientes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keepNext/>
        <w:spacing w:after="40"/>
      </w:pPr>
      <w:r>
        <w:rPr>
          <w:rFonts w:ascii="Calibri" w:hAnsi="Calibri"/>
          <w:b/>
          <w:color w:val="0095D9"/>
          <w:sz w:val="24"/>
        </w:rPr>
        <w:t>5. Contacto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  <w:cantSplit/>
        </w:trPr>
        <w:tc>
          <w:tcPr>
            <w:tcW w:type="dxa" w:w="3969"/>
          </w:tcPr>
          <w:p>
            <w:pPr>
              <w:keepNext/>
            </w:pPr>
            <w:r/>
            <w:r>
              <w:rPr>
                <w:b/>
                <w:sz w:val="20"/>
              </w:rPr>
              <w:t>Nombre y apellidos *</w:t>
            </w:r>
          </w:p>
        </w:tc>
        <w:tc>
          <w:tcPr>
            <w:tcW w:type="dxa" w:w="5669"/>
          </w:tcPr>
          <w:p>
            <w:pPr>
              <w:keepNext/>
            </w:pPr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Cargo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Email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Teléfono, Telegram, WhatsApp o Signal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Idioma de contacto</w:t>
            </w:r>
          </w:p>
        </w:tc>
        <w:tc>
          <w:tcPr>
            <w:tcW w:type="dxa" w:w="5669"/>
          </w:tcPr>
          <w:p>
            <w:r/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Ucraniano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English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Ruso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Deutsch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Français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Español</w:t>
            </w:r>
          </w:p>
          <w:p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Polski</w:t>
            </w:r>
          </w:p>
        </w:tc>
      </w:tr>
      <w:tr>
        <w:trPr>
          <w:trHeight w:val="1474" w:hRule="atLeast"/>
          <w:cantSplit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Comentarios, preguntas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sectPr w:rsidR="00E353C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8AF" w:rsidRDefault="000E18AF">
      <w:pPr>
        <w:spacing w:line="240" w:lineRule="auto"/>
      </w:pPr>
      <w:r>
        <w:separator/>
      </w:r>
    </w:p>
  </w:endnote>
  <w:endnote w:type="continuationSeparator" w:id="0">
    <w:p w:rsidR="000E18AF" w:rsidRDefault="000E1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8AF" w:rsidRDefault="000E18AF">
      <w:pPr>
        <w:spacing w:line="240" w:lineRule="auto"/>
      </w:pPr>
      <w:r>
        <w:separator/>
      </w:r>
    </w:p>
  </w:footnote>
  <w:footnote w:type="continuationSeparator" w:id="0">
    <w:p w:rsidR="000E18AF" w:rsidRDefault="000E18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3C9" w:rsidRDefault="000E18AF">
    <w:pPr>
      <w:pStyle w:val="af6"/>
    </w:pPr>
    <w:r>
      <w:rPr>
        <w:noProof/>
        <w:lang w:val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9525</wp:posOffset>
              </wp:positionH>
              <wp:positionV relativeFrom="paragraph">
                <wp:posOffset>-447675</wp:posOffset>
              </wp:positionV>
              <wp:extent cx="7550622" cy="10677525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0622" cy="10677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9264;o:allowoverlap:true;o:allowincell:true;mso-position-horizontal-relative:page;margin-left:0.75pt;mso-position-horizontal:absolute;mso-position-vertical-relative:text;margin-top:-35.25pt;mso-position-vertical:absolute;width:594.54pt;height:840.75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C9"/>
    <w:rsid w:val="000E18AF"/>
    <w:rsid w:val="00846AD0"/>
    <w:rsid w:val="00E3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@crystal.ta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Tax</dc:creator>
  <cp:lastModifiedBy>Crystal Tax</cp:lastModifiedBy>
  <cp:revision>5</cp:revision>
  <dcterms:created xsi:type="dcterms:W3CDTF">2026-09-25T12:00:00Z</dcterms:created>
  <dcterms:modified xsi:type="dcterms:W3CDTF">2026-09-25T12:00:00Z</dcterms:modified>
  <dc:title>Obtención o actualización del código NCAGE</dc:title>
  <dc:description/>
  <cp:keywords>NCAGE, NATO, NSPA, SAM.gov</cp:keywords>
</cp:coreProperties>
</file>